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港口装卸搬运机械</w:t>
      </w:r>
    </w:p>
    <w:p>
      <w:r>
        <w:rPr>
          <w:rFonts w:ascii="宋体" w:hAnsi="宋体" w:eastAsia="宋体"/>
          <w:sz w:val="24"/>
        </w:rPr>
        <w:t>赵秋园，郑永生主编；吴广河，李永刚，董丽副主编；仇桂玲主审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港口装卸搬运机械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赵秋园，郑永生主编；吴广河，李永刚，董丽副主编；仇桂玲主审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本书出售、求购地址：https://www.jiaokey.com/book/detail/14495608.html</w:t>
      </w:r>
    </w:p>
    <w:p>
      <w:r>
        <w:t>更多相关图书推荐：https://www.jiaokey.com</w:t>
      </w:r>
    </w:p>
    <w:p>
      <w:r>
        <w:t>赵秋园，郑永生主编；吴广河，李永刚，董丽副主编；仇桂玲主审 其他作品：https://www.jiaokey.com/tag/赵秋园，郑永生主编；吴广河，李永刚，董丽副主编；仇桂玲主审.html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关键词搜索：https://www.jiaokey.com/tag/港口装卸搬运机械.html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