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电力系统稳定性  建模分析与控制</w:t>
      </w:r>
    </w:p>
    <w:p>
      <w:r>
        <w:rPr>
          <w:rFonts w:ascii="宋体" w:hAnsi="宋体" w:eastAsia="宋体"/>
          <w:sz w:val="24"/>
        </w:rPr>
        <w:t>（埃及）阿布德哈伊·撒拉姆，（加拿大）欧姆·马利克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电力系统稳定性  建模分析与控制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（埃及）阿布德哈伊·撒拉姆，（加拿大）欧姆·马利克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本书出售、求购地址：https://www.jiaokey.com/book/detail/14495381.html</w:t>
      </w:r>
    </w:p>
    <w:p>
      <w:r>
        <w:t>更多相关图书推荐：https://www.jiaokey.com</w:t>
      </w:r>
    </w:p>
    <w:p>
      <w:r>
        <w:t>（埃及）阿布德哈伊·撒拉姆，（加拿大）欧姆·马利克 其他作品：https://www.jiaokey.com/tag/（埃及）阿布德哈伊·撒拉姆，（加拿大）欧姆·马利克.html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电力系统稳定性  建模分析与控制.html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