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书名：我们一定要高举毛主席树立的大庆红旗  浙江省工业学大庆会议文件选编</w:t>
      </w:r>
    </w:p>
    <w:p>
      <w:r>
        <w:t>作者：</w:t>
      </w:r>
    </w:p>
    <w:p>
      <w:r>
        <w:t>出版社：杭州：浙江人民出版社</w:t>
      </w:r>
    </w:p>
    <w:p>
      <w:r>
        <w:t>出版日期：1977.07</w:t>
      </w:r>
    </w:p>
    <w:p>
      <w:r>
        <w:t>总页数：74</w:t>
      </w:r>
    </w:p>
    <w:p>
      <w:r>
        <w:t>更多请访问教客网: www.jiaokey.com</w:t>
      </w:r>
    </w:p>
    <w:p>
      <w:r>
        <w:t>我们一定要高举毛主席树立的大庆红旗  浙江省工业学大庆会议文件选编 评论地址：https://www.jiaokey.com/book/detail/14494794.html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