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洛栾高速公路嵩县至栾川段工程竣工验收  第1册  参建单位工作报告</w:t>
      </w:r>
    </w:p>
    <w:p>
      <w:r>
        <w:rPr>
          <w:rFonts w:ascii="宋体" w:hAnsi="宋体" w:eastAsia="宋体"/>
          <w:sz w:val="24"/>
        </w:rPr>
        <w:t>周洪文，史鹏飞，陈可主编；袁茂林，雎团结，樊红改，张建平等副主编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洛栾高速公路嵩县至栾川段工程竣工验收  第1册  参建单位工作报告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周洪文，史鹏飞，陈可主编；袁茂林，雎团结，樊红改，张建平等副主编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本书出售、求购地址：https://www.jiaokey.com/book/detail/14494664.html</w:t>
      </w:r>
    </w:p>
    <w:p>
      <w:r>
        <w:t>更多相关图书推荐：https://www.jiaokey.com</w:t>
      </w:r>
    </w:p>
    <w:p>
      <w:r>
        <w:t>周洪文，史鹏飞，陈可主编；袁茂林，雎团结，樊红改，张建平等副主编 其他作品：https://www.jiaokey.com/tag/周洪文，史鹏飞，陈可主编；袁茂林，雎团结，樊红改，张建平等副主编.html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关键词搜索：https://www.jiaokey.com/tag/洛栾高速公路嵩县至栾川段工程竣工验收  第1册  参建单位工作报告.html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