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书名：老骥沐春风  纪念改革开放四十周年书画作品集</w:t>
      </w:r>
    </w:p>
    <w:p>
      <w:r>
        <w:t>作者：成都市简阳市委老干部局，成都市简阳老年书画研究会</w:t>
      </w:r>
    </w:p>
    <w:p>
      <w:r>
        <w:t>出版社：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老骥沐春风  纪念改革开放四十周年书画作品集 评论地址：https://www.jiaokey.com/book/detail/14494328.html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