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闪光的故事  突发事件医疗救治纪实  1994-2013年</w:t>
      </w:r>
    </w:p>
    <w:p>
      <w:r>
        <w:rPr>
          <w:rFonts w:ascii="宋体" w:hAnsi="宋体" w:eastAsia="宋体"/>
          <w:sz w:val="24"/>
        </w:rPr>
        <w:t>刘益民主编；郎天闻，赖永才，严震等副主编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闪光的故事  突发事件医疗救治纪实  1994-2013年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刘益民主编；郎天闻，赖永才，严震等副主编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本书出售、求购地址：https://www.jiaokey.com/book/detail/14494321.html</w:t>
      </w:r>
    </w:p>
    <w:p>
      <w:r>
        <w:t>更多相关图书推荐：https://www.jiaokey.com</w:t>
      </w:r>
    </w:p>
    <w:p>
      <w:r>
        <w:t>刘益民主编；郎天闻，赖永才，严震等副主编 其他作品：https://www.jiaokey.com/tag/刘益民主编；郎天闻，赖永才，严震等副主编.html</w:t>
      </w:r>
    </w:p>
    <w:p>
      <w:r>
        <w:t>关键词搜索：https://www.jiaokey.com/tag/闪光的故事  突发事件医疗救治纪实  1994-2013年.html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