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书名：工业机器人PCB异形插件工作站应用指南</w:t>
      </w:r>
    </w:p>
    <w:p>
      <w:r>
        <w:t>作者：王寒里主编；谭龙庆，蔡基锋，曾宝莹，廉迎战副主编</w:t>
      </w:r>
    </w:p>
    <w:p>
      <w:r>
        <w:t>出版社：文化发展出版社</w:t>
      </w:r>
    </w:p>
    <w:p>
      <w:r>
        <w:t>出版日期：2018.01</w:t>
      </w:r>
    </w:p>
    <w:p>
      <w:r>
        <w:t>总页数：183</w:t>
      </w:r>
    </w:p>
    <w:p>
      <w:r>
        <w:t>更多请访问教客网: www.jiaokey.com</w:t>
      </w:r>
    </w:p>
    <w:p>
      <w:r>
        <w:t>工业机器人PCB异形插件工作站应用指南 评论地址：https://www.jiaokey.com/book/detail/14494020.html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