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谷德林，张立山，丛明玉主编；高文英，白吉秀，王媛媛，卢绪英，赵越，鲁莎莎，王婷婷副主编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谷德林，张立山，丛明玉主编；高文英，白吉秀，王媛媛，卢绪英，赵越，鲁莎莎，王婷婷副主编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本书出售、求购地址：https://www.jiaokey.com/book/detail/14492582.html</w:t>
      </w:r>
    </w:p>
    <w:p>
      <w:r>
        <w:t>更多相关图书推荐：https://www.jiaokey.com</w:t>
      </w:r>
    </w:p>
    <w:p>
      <w:r>
        <w:t>谷德林，张立山，丛明玉主编；高文英，白吉秀，王媛媛，卢绪英，赵越，鲁莎莎，王婷婷副主编 其他作品：https://www.jiaokey.com/tag/谷德林，张立山，丛明玉主编；高文英，白吉秀，王媛媛，卢绪英，赵越，鲁莎莎，王婷婷副主编.html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