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有机化学学习指导</w:t>
      </w:r>
    </w:p>
    <w:p>
      <w:r>
        <w:rPr>
          <w:rFonts w:ascii="宋体" w:hAnsi="宋体" w:eastAsia="宋体"/>
          <w:sz w:val="24"/>
        </w:rPr>
        <w:t>胡志强，宋修艳，辛飞飞，李一楠，于跃芹，刘永军主编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胡志强，宋修艳，辛飞飞，李一楠，于跃芹，刘永军主编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本书出售、求购地址：https://www.jiaokey.com/book/detail/14490979.html</w:t>
      </w:r>
    </w:p>
    <w:p>
      <w:r>
        <w:t>更多相关图书推荐：https://www.jiaokey.com</w:t>
      </w:r>
    </w:p>
    <w:p>
      <w:r>
        <w:t>胡志强，宋修艳，辛飞飞，李一楠，于跃芹，刘永军主编 其他作品：https://www.jiaokey.com/tag/胡志强，宋修艳，辛飞飞，李一楠，于跃芹，刘永军主编.html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