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海底小纵队漫画故事  管水母的华丽演出</w:t>
      </w:r>
    </w:p>
    <w:p>
      <w:r>
        <w:rPr>
          <w:rFonts w:ascii="宋体" w:hAnsi="宋体" w:eastAsia="宋体"/>
          <w:sz w:val="24"/>
        </w:rPr>
        <w:t>万达儿童文化发展有限公司著；天代出版编写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海底小纵队漫画故事  管水母的华丽演出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万达儿童文化发展有限公司著；天代出版编写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本书出售、求购地址：https://www.jiaokey.com/book/detail/14489274.html</w:t>
      </w:r>
    </w:p>
    <w:p>
      <w:r>
        <w:t>更多相关图书推荐：https://www.jiaokey.com</w:t>
      </w:r>
    </w:p>
    <w:p>
      <w:r>
        <w:t>万达儿童文化发展有限公司著；天代出版编写 其他作品：https://www.jiaokey.com/tag/万达儿童文化发展有限公司著；天代出版编写.html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关键词搜索：https://www.jiaokey.com/tag/海底小纵队漫画故事  管水母的华丽演出.html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