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郭强，张米良主编；郭玉侠，刘莹莹，孙艳萍，林晓婵副主编；于长福，黄巍参编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郭强，张米良主编；郭玉侠，刘莹莹，孙艳萍，林晓婵副主编；于长福，黄巍参编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本书出售、求购地址：https://www.jiaokey.com/book/detail/14486626.html</w:t>
      </w:r>
    </w:p>
    <w:p>
      <w:r>
        <w:t>更多相关图书推荐：https://www.jiaokey.com</w:t>
      </w:r>
    </w:p>
    <w:p>
      <w:r>
        <w:t>郭强，张米良主编；郭玉侠，刘莹莹，孙艳萍，林晓婵副主编；于长福，黄巍参编 其他作品：https://www.jiaokey.com/tag/郭强，张米良主编；郭玉侠，刘莹莹，孙艳萍，林晓婵副主编；于长福，黄巍参编.html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