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我寂寞的时候，别人不知道  金子美铃诗歌精选集</w:t>
      </w:r>
    </w:p>
    <w:p>
      <w:r>
        <w:rPr>
          <w:rFonts w:ascii="宋体" w:hAnsi="宋体" w:eastAsia="宋体"/>
          <w:sz w:val="24"/>
        </w:rPr>
        <w:t>（日）金子美铃著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我寂寞的时候，别人不知道  金子美铃诗歌精选集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（日）金子美铃著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本书出售、求购地址：https://www.jiaokey.com/book/detail/14485790.html</w:t>
      </w:r>
    </w:p>
    <w:p>
      <w:r>
        <w:t>更多相关图书推荐：https://www.jiaokey.com</w:t>
      </w:r>
    </w:p>
    <w:p>
      <w:r>
        <w:t>（日）金子美铃著 其他作品：https://www.jiaokey.com/tag/（日）金子美铃著.html</w:t>
      </w:r>
    </w:p>
    <w:p>
      <w:r>
        <w:t>关键词搜索：https://www.jiaokey.com/tag/我寂寞的时候，别人不知道  金子美铃诗歌精选集.html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