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侵权责任卷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侵权责任卷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本书出售、求购地址：https://www.jiaokey.com/book/detail/14485626.html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侵权责任卷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