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侵权责任卷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侵权责任卷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本书出售、求购地址：https://www.jiaokey.com/book/detail/14485619.html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侵权责任卷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