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司法解释理解与适用全集  民事总类卷  1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司法解释理解与适用全集  民事总类卷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本书出售、求购地址：https://www.jiaokey.com/book/detail/14485618.html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关键词搜索：https://www.jiaokey.com/tag/司法解释理解与适用全集  民事总类卷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