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书名：超预期经营  不确定性时代高效赢得客户四步法</w:t>
      </w:r>
    </w:p>
    <w:p>
      <w:r>
        <w:t>作者：李晖著</w:t>
      </w:r>
    </w:p>
    <w:p>
      <w:r>
        <w:t>出版社：</w:t>
      </w:r>
    </w:p>
    <w:p>
      <w:r>
        <w:t>出版日期：2018.11</w:t>
      </w:r>
    </w:p>
    <w:p>
      <w:r>
        <w:t>总页数：288</w:t>
      </w:r>
    </w:p>
    <w:p>
      <w:r>
        <w:t>更多请访问教客网: www.jiaokey.com</w:t>
      </w:r>
    </w:p>
    <w:p>
      <w:r>
        <w:t>超预期经营  不确定性时代高效赢得客户四步法 评论地址：https://www.jiaokey.com/book/detail/14485608.html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