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化学信息学  第2版</w:t>
      </w:r>
    </w:p>
    <w:p>
      <w:r>
        <w:rPr>
          <w:rFonts w:ascii="宋体" w:hAnsi="宋体" w:eastAsia="宋体"/>
          <w:sz w:val="24"/>
        </w:rPr>
        <w:t>李梦龙，文志宁主编；李益洲，郭延芝，战玉华副主编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化学信息学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李梦龙，文志宁主编；李益洲，郭延芝，战玉华副主编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本书出售、求购地址：https://www.jiaokey.com/book/detail/14485417.html</w:t>
      </w:r>
    </w:p>
    <w:p>
      <w:r>
        <w:t>更多相关图书推荐：https://www.jiaokey.com</w:t>
      </w:r>
    </w:p>
    <w:p>
      <w:r>
        <w:t>李梦龙，文志宁主编；李益洲，郭延芝，战玉华副主编 其他作品：https://www.jiaokey.com/tag/李梦龙，文志宁主编；李益洲，郭延芝，战玉华副主编.html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关键词搜索：https://www.jiaokey.com/tag/化学信息学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