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京都の平热  哲学家严重的京都小日子</w:t>
      </w:r>
    </w:p>
    <w:p>
      <w:r>
        <w:rPr>
          <w:rFonts w:ascii="宋体" w:hAnsi="宋体" w:eastAsia="宋体"/>
          <w:sz w:val="24"/>
        </w:rPr>
        <w:t>鹫田清一著；铃木理策摄影；苏文淑译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京都の平热  哲学家严重的京都小日子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鹫田清一著；铃木理策摄影；苏文淑译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本书出售、求购地址：https://www.jiaokey.com/book/detail/14484479.html</w:t>
      </w:r>
    </w:p>
    <w:p>
      <w:r>
        <w:t>更多相关图书推荐：https://www.jiaokey.com</w:t>
      </w:r>
    </w:p>
    <w:p>
      <w:r>
        <w:t>鹫田清一著；铃木理策摄影；苏文淑译 其他作品：https://www.jiaokey.com/tag/鹫田清一著；铃木理策摄影；苏文淑译.html</w:t>
      </w:r>
    </w:p>
    <w:p>
      <w:r>
        <w:t>麦田出版社 出版图书：https://www.jiaokey.com/tag/麦田出版社.html</w:t>
      </w:r>
    </w:p>
    <w:p>
      <w:r>
        <w:t>关键词搜索：https://www.jiaokey.com/tag/京都の平热  哲学家严重的京都小日子.html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