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在澳洲买了个小农场  寻觅异乡田园梦</w:t>
      </w:r>
    </w:p>
    <w:p>
      <w:r>
        <w:rPr>
          <w:rFonts w:ascii="宋体" w:hAnsi="宋体" w:eastAsia="宋体"/>
          <w:sz w:val="24"/>
        </w:rPr>
        <w:t>坚冰著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在澳洲买了个小农场  寻觅异乡田园梦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坚冰著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博客思出版事业网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本书出售、求购地址：https://www.jiaokey.com/book/detail/14484470.html</w:t>
      </w:r>
    </w:p>
    <w:p>
      <w:r>
        <w:t>更多相关图书推荐：https://www.jiaokey.com</w:t>
      </w:r>
    </w:p>
    <w:p>
      <w:r>
        <w:t>坚冰著 其他作品：https://www.jiaokey.com/tag/坚冰著.html</w:t>
      </w:r>
    </w:p>
    <w:p>
      <w:r>
        <w:t>博客思出版事业网 出版图书：https://www.jiaokey.com/tag/博客思出版事业网.html</w:t>
      </w:r>
    </w:p>
    <w:p>
      <w:r>
        <w:t>关键词搜索：https://www.jiaokey.com/tag/在澳洲买了个小农场  寻觅异乡田园梦.html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