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你只要做好一件事就够了</w:t>
      </w:r>
    </w:p>
    <w:p>
      <w:r>
        <w:rPr>
          <w:rFonts w:ascii="宋体" w:hAnsi="宋体" w:eastAsia="宋体"/>
          <w:sz w:val="24"/>
        </w:rPr>
        <w:t>夏·瓦兹蒙德著；简秀如译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你只要做好一件事就够了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夏·瓦兹蒙德著；简秀如译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本书出售、求购地址：https://www.jiaokey.com/book/detail/14484469.html</w:t>
      </w:r>
    </w:p>
    <w:p>
      <w:r>
        <w:t>更多相关图书推荐：https://www.jiaokey.com</w:t>
      </w:r>
    </w:p>
    <w:p>
      <w:r>
        <w:t>夏·瓦兹蒙德著；简秀如译 其他作品：https://www.jiaokey.com/tag/夏·瓦兹蒙德著；简秀如译.html</w:t>
      </w:r>
    </w:p>
    <w:p>
      <w:r>
        <w:t>麦田出版社 出版图书：https://www.jiaokey.com/tag/麦田出版社.html</w:t>
      </w:r>
    </w:p>
    <w:p>
      <w:r>
        <w:t>关键词搜索：https://www.jiaokey.com/tag/你只要做好一件事就够了.html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