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高校内部审计思考理论与实践研究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高校内部审计思考理论与实践研究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本书出售、求购地址：https://www.jiaokey.com/book/detail/14481823.html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关键词搜索：https://www.jiaokey.com/tag/高校内部审计思考理论与实践研究.html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