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物联网工程综合实训</w:t>
      </w:r>
    </w:p>
    <w:p>
      <w:r>
        <w:rPr>
          <w:rFonts w:ascii="宋体" w:hAnsi="宋体" w:eastAsia="宋体"/>
          <w:sz w:val="24"/>
        </w:rPr>
        <w:t>陈要求，林剑辉主编；郑小奔，黄永杰，杨敏，梁晓武副主编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陈要求，林剑辉主编；郑小奔，黄永杰，杨敏，梁晓武副主编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本书出售、求购地址：https://www.jiaokey.com/book/detail/14481362.html</w:t>
      </w:r>
    </w:p>
    <w:p>
      <w:r>
        <w:t>更多相关图书推荐：https://www.jiaokey.com</w:t>
      </w:r>
    </w:p>
    <w:p>
      <w:r>
        <w:t>陈要求，林剑辉主编；郑小奔，黄永杰，杨敏，梁晓武副主编 其他作品：https://www.jiaokey.com/tag/陈要求，林剑辉主编；郑小奔，黄永杰，杨敏，梁晓武副主编.html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关键词搜索：https://www.jiaokey.com/tag/物联网工程综合实训.html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