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书名：《中华人民共和国增值税暂行条例》释义</w:t>
      </w:r>
    </w:p>
    <w:p>
      <w:r>
        <w:t>作者：翟继光编著</w:t>
      </w:r>
    </w:p>
    <w:p>
      <w:r>
        <w:t>出版社：上海：立信会计出版社</w:t>
      </w:r>
    </w:p>
    <w:p>
      <w:r>
        <w:t>出版日期：2018</w:t>
      </w:r>
    </w:p>
    <w:p>
      <w:r>
        <w:t>总页数：300</w:t>
      </w:r>
    </w:p>
    <w:p>
      <w:r>
        <w:t>更多请访问教客网: www.jiaokey.com</w:t>
      </w:r>
    </w:p>
    <w:p>
      <w:r>
        <w:t>《中华人民共和国增值税暂行条例》释义 评论地址：https://www.jiaokey.com/book/detail/14480312.html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