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书名：新金融生态下的券商发展战略研究</w:t>
      </w:r>
    </w:p>
    <w:p>
      <w:r>
        <w:t>作者：王皖君，胡燕飞著</w:t>
      </w:r>
    </w:p>
    <w:p>
      <w:r>
        <w:t>出版社：武汉：武汉大学出版社</w:t>
      </w:r>
    </w:p>
    <w:p>
      <w:r>
        <w:t>出版日期：2018.09</w:t>
      </w:r>
    </w:p>
    <w:p>
      <w:r>
        <w:t>总页数：342</w:t>
      </w:r>
    </w:p>
    <w:p>
      <w:r>
        <w:t>更多请访问教客网: www.jiaokey.com</w:t>
      </w:r>
    </w:p>
    <w:p>
      <w:r>
        <w:t>新金融生态下的券商发展战略研究 评论地址：https://www.jiaokey.com/book/detail/14478719.html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