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当代中国画市场  杨天佑</w:t>
      </w:r>
    </w:p>
    <w:p>
      <w:r>
        <w:rPr>
          <w:rFonts w:ascii="宋体" w:hAnsi="宋体" w:eastAsia="宋体"/>
          <w:sz w:val="24"/>
        </w:rPr>
        <w:t>《中国画观察》杂志主编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4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当代中国画市场  杨天佑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《中国画观察》杂志主编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济南:山东美术出版社,2011.08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中国画-绘画艺术市场-调查报告-中国-现代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本书出售、求购地址：https://www.jiaokey.com/book/detail/14474841.html</w:t>
      </w:r>
    </w:p>
    <w:p>
      <w:r>
        <w:t>更多相关图书推荐：https://www.jiaokey.com</w:t>
      </w:r>
    </w:p>
    <w:p>
      <w:r>
        <w:t>《中国画观察》杂志主编 其他作品：https://www.jiaokey.com/tag/《中国画观察》杂志主编.html</w:t>
      </w:r>
    </w:p>
    <w:p>
      <w:r>
        <w:t>济南:山东美术出版社,2011.08 出版图书：https://www.jiaokey.com/tag/济南:山东美术出版社,2011.08.html</w:t>
      </w:r>
    </w:p>
    <w:p>
      <w:r>
        <w:t>关键词搜索：https://www.jiaokey.com/tag/中国画-绘画艺术市场-调查报告-中国-现代.html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