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临床耳鼻喉疾病治疗与护理</w:t>
      </w:r>
    </w:p>
    <w:p>
      <w:r>
        <w:rPr>
          <w:rFonts w:ascii="宋体" w:hAnsi="宋体" w:eastAsia="宋体"/>
          <w:sz w:val="24"/>
        </w:rPr>
        <w:t>石春静，葛延瑱，韩朝冬主编；葛文胜，王静，王宪辉等副主编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临床耳鼻喉疾病治疗与护理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石春静，葛延瑱，韩朝冬主编；葛文胜，王静，王宪辉等副主编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本书出售、求购地址：https://www.jiaokey.com/book/detail/14472845.html</w:t>
      </w:r>
    </w:p>
    <w:p>
      <w:r>
        <w:t>更多相关图书推荐：https://www.jiaokey.com</w:t>
      </w:r>
    </w:p>
    <w:p>
      <w:r>
        <w:t>石春静，葛延瑱，韩朝冬主编；葛文胜，王静，王宪辉等副主编 其他作品：https://www.jiaokey.com/tag/石春静，葛延瑱，韩朝冬主编；葛文胜，王静，王宪辉等副主编.html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关键词搜索：https://www.jiaokey.com/tag/临床耳鼻喉疾病治疗与护理.html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