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书名：世纪之战逆全球化背景下的贸易战</w:t>
      </w:r>
    </w:p>
    <w:p>
      <w:r>
        <w:t>作者：尹继元</w:t>
      </w:r>
    </w:p>
    <w:p>
      <w:r>
        <w:t>出版社：北京：中国纺织出版社</w:t>
      </w:r>
    </w:p>
    <w:p>
      <w:r>
        <w:t>出版日期：2018.03</w:t>
      </w:r>
    </w:p>
    <w:p>
      <w:r>
        <w:t>总页数：172</w:t>
      </w:r>
    </w:p>
    <w:p>
      <w:r>
        <w:t>更多请访问教客网: www.jiaokey.com</w:t>
      </w:r>
    </w:p>
    <w:p>
      <w:r>
        <w:t>世纪之战逆全球化背景下的贸易战 评论地址：https://www.jiaokey.com/book/detail/14472290.html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