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书名：水墨状态  中国画名家十人集  陆春涛</w:t>
      </w:r>
    </w:p>
    <w:p>
      <w:r>
        <w:t>作者：陆春&lt;font color=Red&gt;涛&lt;/font&gt;等绘</w:t>
      </w:r>
    </w:p>
    <w:p>
      <w:r>
        <w:t>出版社：上海:上海书画出版社,2002.10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水墨状态  中国画名家十人集  陆春涛 评论地址：https://www.jiaokey.com/book/detail/14472218.html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