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书名：营造的初心  传统村落的文化思考</w:t>
      </w:r>
    </w:p>
    <w:p>
      <w:r>
        <w:t>作者：祁嘉华主编；苏志刚，刘倩，祁俊程副主编</w:t>
      </w:r>
    </w:p>
    <w:p>
      <w:r>
        <w:t>出版社：</w:t>
      </w:r>
    </w:p>
    <w:p>
      <w:r>
        <w:t>出版日期：2018.05</w:t>
      </w:r>
    </w:p>
    <w:p>
      <w:r>
        <w:t>总页数：338</w:t>
      </w:r>
    </w:p>
    <w:p>
      <w:r>
        <w:t>更多请访问教客网: www.jiaokey.com</w:t>
      </w:r>
    </w:p>
    <w:p>
      <w:r>
        <w:t>营造的初心  传统村落的文化思考 评论地址：https://www.jiaokey.com/book/detail/14471096.html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