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船舶设计产品和优秀船型选编  2010版</w:t>
      </w:r>
    </w:p>
    <w:p>
      <w:r>
        <w:rPr>
          <w:rFonts w:ascii="宋体" w:hAnsi="宋体" w:eastAsia="宋体"/>
          <w:sz w:val="24"/>
        </w:rPr>
        <w:t>程天术，杨新昆，陈存信主审；载耀南，林军，李家兴主编；潘红照，陈波，李晨副主编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船舶设计产品和优秀船型选编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程天术，杨新昆，陈存信主审；载耀南，林军，李家兴主编；潘红照，陈波，李晨副主编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本书出售、求购地址：https://www.jiaokey.com/book/detail/14471083.html</w:t>
      </w:r>
    </w:p>
    <w:p>
      <w:r>
        <w:t>更多相关图书推荐：https://www.jiaokey.com</w:t>
      </w:r>
    </w:p>
    <w:p>
      <w:r>
        <w:t>程天术，杨新昆，陈存信主审；载耀南，林军，李家兴主编；潘红照，陈波，李晨副主编 其他作品：https://www.jiaokey.com/tag/程天术，杨新昆，陈存信主审；载耀南，林军，李家兴主编；潘红照，陈波，李晨副主编.html</w:t>
      </w:r>
    </w:p>
    <w:p>
      <w:r>
        <w:t>关键词搜索：https://www.jiaokey.com/tag/船舶设计产品和优秀船型选编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