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21世纪高职高专会计类专业课程改革规划教材  税法与纳税会计  第3版</w:t>
      </w:r>
    </w:p>
    <w:p>
      <w:r>
        <w:rPr>
          <w:rFonts w:ascii="宋体" w:hAnsi="宋体" w:eastAsia="宋体"/>
          <w:sz w:val="24"/>
        </w:rPr>
        <w:t>薛有奎主编；李巧俐，缪金和，李智英副主编；张静，冯洪涛，王新玉参编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21世纪高职高专会计类专业课程改革规划教材  税法与纳税会计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薛有奎主编；李巧俐，缪金和，李智英副主编；张静，冯洪涛，王新玉参编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本书出售、求购地址：https://www.jiaokey.com/book/detail/14470422.html</w:t>
      </w:r>
    </w:p>
    <w:p>
      <w:r>
        <w:t>更多相关图书推荐：https://www.jiaokey.com</w:t>
      </w:r>
    </w:p>
    <w:p>
      <w:r>
        <w:t>薛有奎主编；李巧俐，缪金和，李智英副主编；张静，冯洪涛，王新玉参编 其他作品：https://www.jiaokey.com/tag/薛有奎主编；李巧俐，缪金和，李智英副主编；张静，冯洪涛，王新玉参编.html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关键词搜索：https://www.jiaokey.com/tag/21世纪高职高专会计类专业课程改革规划教材  税法与纳税会计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