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辽河坳陷油气藏形成与分布</w:t>
      </w:r>
    </w:p>
    <w:p>
      <w:r>
        <w:rPr>
          <w:rFonts w:ascii="宋体" w:hAnsi="宋体" w:eastAsia="宋体"/>
          <w:sz w:val="24"/>
        </w:rPr>
        <w:t>孟卫工，庞雄奇，李晓光，钟宁宁等著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辽河坳陷油气藏形成与分布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孟卫工，庞雄奇，李晓光，钟宁宁等著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本书出售、求购地址：https://www.jiaokey.com/book/detail/14469840.html</w:t>
      </w:r>
    </w:p>
    <w:p>
      <w:r>
        <w:t>更多相关图书推荐：https://www.jiaokey.com</w:t>
      </w:r>
    </w:p>
    <w:p>
      <w:r>
        <w:t>孟卫工，庞雄奇，李晓光，钟宁宁等著 其他作品：https://www.jiaokey.com/tag/孟卫工，庞雄奇，李晓光，钟宁宁等著.html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关键词搜索：https://www.jiaokey.com/tag/辽河坳陷油气藏形成与分布.html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