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地方政府与政治  第2版</w:t>
      </w:r>
    </w:p>
    <w:p>
      <w:r>
        <w:rPr>
          <w:rFonts w:ascii="宋体" w:hAnsi="宋体" w:eastAsia="宋体"/>
          <w:sz w:val="24"/>
        </w:rPr>
        <w:t>《地方政府与政治》编写组；徐勇主编；沈荣华，潘小娟副主编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地方政府与政治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《地方政府与政治》编写组；徐勇主编；沈荣华，潘小娟副主编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本书出售、求购地址：https://www.jiaokey.com/book/detail/14469054.html</w:t>
      </w:r>
    </w:p>
    <w:p>
      <w:r>
        <w:t>更多相关图书推荐：https://www.jiaokey.com</w:t>
      </w:r>
    </w:p>
    <w:p>
      <w:r>
        <w:t>《地方政府与政治》编写组；徐勇主编；沈荣华，潘小娟副主编 其他作品：https://www.jiaokey.com/tag/《地方政府与政治》编写组；徐勇主编；沈荣华，潘小娟副主编.html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地方政府与政治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