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加速康复外科学</w:t>
      </w:r>
    </w:p>
    <w:p>
      <w:r>
        <w:rPr>
          <w:rFonts w:ascii="宋体" w:hAnsi="宋体" w:eastAsia="宋体"/>
          <w:sz w:val="24"/>
        </w:rPr>
        <w:t>黎介寿名誉主编；江志伟主编；秦环龙，杨桦，杨国斌，荚卫东，张利东副主编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加速康复外科学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黎介寿名誉主编；江志伟主编；秦环龙，杨桦，杨国斌，荚卫东，张利东副主编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本书出售、求购地址：https://www.jiaokey.com/book/detail/14468113.html</w:t>
      </w:r>
    </w:p>
    <w:p>
      <w:r>
        <w:t>更多相关图书推荐：https://www.jiaokey.com</w:t>
      </w:r>
    </w:p>
    <w:p>
      <w:r>
        <w:t>黎介寿名誉主编；江志伟主编；秦环龙，杨桦，杨国斌，荚卫东，张利东副主编 其他作品：https://www.jiaokey.com/tag/黎介寿名誉主编；江志伟主编；秦环龙，杨桦，杨国斌，荚卫东，张利东副主编.html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关键词搜索：https://www.jiaokey.com/tag/加速康复外科学.html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