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我的校园没烦恼  做事磨蹭怎么办</w:t>
      </w:r>
    </w:p>
    <w:p>
      <w:r>
        <w:rPr>
          <w:rFonts w:ascii="宋体" w:hAnsi="宋体" w:eastAsia="宋体"/>
          <w:sz w:val="24"/>
        </w:rPr>
        <w:t>（美国）帕梅拉·埃斯佩兰德，伊丽莎白·沃迪克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我的校园没烦恼  做事磨蹭怎么办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（美国）帕梅拉·埃斯佩兰德，伊丽莎白·沃迪克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本书出售、求购地址：https://www.jiaokey.com/book/detail/14468010.html</w:t>
      </w:r>
    </w:p>
    <w:p>
      <w:r>
        <w:t>更多相关图书推荐：https://www.jiaokey.com</w:t>
      </w:r>
    </w:p>
    <w:p>
      <w:r>
        <w:t>（美国）帕梅拉·埃斯佩兰德，伊丽莎白·沃迪克 其他作品：https://www.jiaokey.com/tag/（美国）帕梅拉·埃斯佩兰德，伊丽莎白·沃迪克.html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关键词搜索：https://www.jiaokey.com/tag/我的校园没烦恼  做事磨蹭怎么办.html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