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教育部新编初中语文教材指定阅读书系  艾青诗选  九年级  上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教育部新编初中语文教材指定阅读书系  艾青诗选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本书出售、求购地址：https://www.jiaokey.com/book/detail/14467803.html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武汉：崇文书局 出版图书：https://www.jiaokey.com/tag/武汉：崇文书局.html</w:t>
      </w:r>
    </w:p>
    <w:p>
      <w:r>
        <w:t>关键词搜索：https://www.jiaokey.com/tag/教育部新编初中语文教材指定阅读书系  艾青诗选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