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公共基础平台与模块化实验</w:t>
      </w:r>
    </w:p>
    <w:p>
      <w:r>
        <w:rPr>
          <w:rFonts w:ascii="宋体" w:hAnsi="宋体" w:eastAsia="宋体"/>
          <w:sz w:val="24"/>
        </w:rPr>
        <w:t>戴朝卿，王悦悦主编；汪小刚，陈均朗，徐一清副主编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公共基础平台与模块化实验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戴朝卿，王悦悦主编；汪小刚，陈均朗，徐一清副主编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本书出售、求购地址：https://www.jiaokey.com/book/detail/14467457.html</w:t>
      </w:r>
    </w:p>
    <w:p>
      <w:r>
        <w:t>更多相关图书推荐：https://www.jiaokey.com</w:t>
      </w:r>
    </w:p>
    <w:p>
      <w:r>
        <w:t>戴朝卿，王悦悦主编；汪小刚，陈均朗，徐一清副主编 其他作品：https://www.jiaokey.com/tag/戴朝卿，王悦悦主编；汪小刚，陈均朗，徐一清副主编.html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关键词搜索：https://www.jiaokey.com/tag/大学物理实验教程  公共基础平台与模块化实验.html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