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高等数学同步指导  上</w:t>
      </w:r>
    </w:p>
    <w:p>
      <w:r>
        <w:rPr>
          <w:rFonts w:ascii="宋体" w:hAnsi="宋体" w:eastAsia="宋体"/>
          <w:sz w:val="24"/>
        </w:rPr>
        <w:t>吕端良，陈贵磊，马芳芳主编；李淑英，王娟，张相虎，郭文静等副主编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吕端良，陈贵磊，马芳芳主编；李淑英，王娟，张相虎，郭文静等副主编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本书出售、求购地址：https://www.jiaokey.com/book/detail/14467321.html</w:t>
      </w:r>
    </w:p>
    <w:p>
      <w:r>
        <w:t>更多相关图书推荐：https://www.jiaokey.com</w:t>
      </w:r>
    </w:p>
    <w:p>
      <w:r>
        <w:t>吕端良，陈贵磊，马芳芳主编；李淑英，王娟，张相虎，郭文静等副主编 其他作品：https://www.jiaokey.com/tag/吕端良，陈贵磊，马芳芳主编；李淑英，王娟，张相虎，郭文静等副主编.html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关键词搜索：https://www.jiaokey.com/tag/高等数学同步指导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