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情敌  英汉对照</w:t>
      </w:r>
    </w:p>
    <w:p>
      <w:r>
        <w:rPr>
          <w:rFonts w:ascii="宋体" w:hAnsi="宋体" w:eastAsia="宋体"/>
          <w:sz w:val="24"/>
        </w:rPr>
        <w:t>（英）理查德·布林斯利·谢立丹著；郭艳玲，林雅琴，王倩译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（英）理查德·布林斯利·谢立丹著；郭艳玲，林雅琴，王倩译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本书出售、求购地址：https://www.jiaokey.com/book/detail/14465581.html</w:t>
      </w:r>
    </w:p>
    <w:p>
      <w:r>
        <w:t>更多相关图书推荐：https://www.jiaokey.com</w:t>
      </w:r>
    </w:p>
    <w:p>
      <w:r>
        <w:t>（英）理查德·布林斯利·谢立丹著；郭艳玲，林雅琴，王倩译 其他作品：https://www.jiaokey.com/tag/（英）理查德·布林斯利·谢立丹著；郭艳玲，林雅琴，王倩译.html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关键词搜索：https://www.jiaokey.com/tag/情敌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