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开发扶贫  生态建设  毕节试验区十五年回顾与展望</w:t>
      </w:r>
    </w:p>
    <w:p>
      <w:r>
        <w:rPr>
          <w:rFonts w:ascii="宋体" w:hAnsi="宋体" w:eastAsia="宋体"/>
          <w:sz w:val="24"/>
        </w:rPr>
        <w:t>吴愿学主编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开发扶贫  生态建设  毕节试验区十五年回顾与展望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本书出售、求购地址：https://www.jiaokey.com/book/detail/14464847.html</w:t>
      </w:r>
    </w:p>
    <w:p>
      <w:r>
        <w:t>更多相关图书推荐：https://www.jiaokey.com</w:t>
      </w:r>
    </w:p>
    <w:p>
      <w:r>
        <w:t>吴愿学主编 其他作品：https://www.jiaokey.com/tag/吴愿学主编.html</w:t>
      </w:r>
    </w:p>
    <w:p>
      <w:r>
        <w:t>中共毕节地委 出版图书：https://www.jiaokey.com/tag/中共毕节地委.html</w:t>
      </w:r>
    </w:p>
    <w:p>
      <w:r>
        <w:t>关键词搜索：https://www.jiaokey.com/tag/开发扶贫  生态建设  毕节试验区十五年回顾与展望.html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