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国家企业权力规制论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国家企业权力规制论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本书出售、求购地址：https://www.jiaokey.com/book/detail/14464741.html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关键词搜索：https://www.jiaokey.com/tag/国家企业权力规制论.html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