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活用PMBOK指南  项目管理实战技术</w:t>
      </w:r>
    </w:p>
    <w:p>
      <w:r>
        <w:rPr>
          <w:rFonts w:ascii="宋体" w:hAnsi="宋体" w:eastAsia="宋体"/>
          <w:sz w:val="24"/>
        </w:rPr>
        <w:t>（美）辛西亚·斯奈德·迪奥尼西奥著；薛蓓燕，骆庆中译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活用PMBOK指南  项目管理实战技术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（美）辛西亚·斯奈德·迪奥尼西奥著；薛蓓燕，骆庆中译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本书出售、求购地址：https://www.jiaokey.com/book/detail/14464735.html</w:t>
      </w:r>
    </w:p>
    <w:p>
      <w:r>
        <w:t>更多相关图书推荐：https://www.jiaokey.com</w:t>
      </w:r>
    </w:p>
    <w:p>
      <w:r>
        <w:t>（美）辛西亚·斯奈德·迪奥尼西奥著；薛蓓燕，骆庆中译 其他作品：https://www.jiaokey.com/tag/（美）辛西亚·斯奈德·迪奥尼西奥著；薛蓓燕，骆庆中译.html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关键词搜索：https://www.jiaokey.com/tag/活用PMBOK指南  项目管理实战技术.html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