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人间的星河</w:t>
      </w:r>
    </w:p>
    <w:p>
      <w:r>
        <w:rPr>
          <w:rFonts w:ascii="宋体" w:hAnsi="宋体" w:eastAsia="宋体"/>
          <w:sz w:val="24"/>
        </w:rPr>
        <w:t>刘喜悦著；诚客出品；有容书邦发行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刘喜悦著；诚客出品；有容书邦发行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本书出售、求购地址：https://www.jiaokey.com/book/detail/14464656.html</w:t>
      </w:r>
    </w:p>
    <w:p>
      <w:r>
        <w:t>更多相关图书推荐：https://www.jiaokey.com</w:t>
      </w:r>
    </w:p>
    <w:p>
      <w:r>
        <w:t>刘喜悦著；诚客出品；有容书邦发行 其他作品：https://www.jiaokey.com/tag/刘喜悦著；诚客出品；有容书邦发行.html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关键词搜索：https://www.jiaokey.com/tag/人间的星河.html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