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书名：中国特色小镇从存活到夺目  特色小镇全新价值链构造及价值创造过程  下</w:t>
      </w:r>
    </w:p>
    <w:p>
      <w:r>
        <w:t>作者：刘海斌著</w:t>
      </w:r>
    </w:p>
    <w:p>
      <w:r>
        <w:t>出版社：成都：四川大学出版社</w:t>
      </w:r>
    </w:p>
    <w:p>
      <w:r>
        <w:t>出版日期：2018.08</w:t>
      </w:r>
    </w:p>
    <w:p>
      <w:r>
        <w:t>总页数：557</w:t>
      </w:r>
    </w:p>
    <w:p>
      <w:r>
        <w:t>更多请访问教客网: www.jiaokey.com</w:t>
      </w:r>
    </w:p>
    <w:p>
      <w:r>
        <w:t>中国特色小镇从存活到夺目  特色小镇全新价值链构造及价值创造过程  下 评论地址：https://www.jiaokey.com/book/detail/14464627.html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