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流年碎影</w:t>
      </w:r>
    </w:p>
    <w:p>
      <w:r>
        <w:rPr>
          <w:rFonts w:ascii="宋体" w:hAnsi="宋体" w:eastAsia="宋体"/>
          <w:sz w:val="24"/>
        </w:rPr>
        <w:t>（美）吴惠连（William F. Woo）著；陈婉莹译；徐璇等编译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流年碎影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（美）吴惠连（William F. Woo）著；陈婉莹译；徐璇等编译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本书出售、求购地址：https://www.jiaokey.com/book/detail/14464539.html</w:t>
      </w:r>
    </w:p>
    <w:p>
      <w:r>
        <w:t>更多相关图书推荐：https://www.jiaokey.com</w:t>
      </w:r>
    </w:p>
    <w:p>
      <w:r>
        <w:t>（美）吴惠连（William F. Woo）著；陈婉莹译；徐璇等编译 其他作品：https://www.jiaokey.com/tag/（美）吴惠连（William F. Woo）著；陈婉莹译；徐璇等编译.html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关键词搜索：https://www.jiaokey.com/tag/流年碎影.html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