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书名：格言联璧诠解</w:t>
      </w:r>
    </w:p>
    <w:p>
      <w:r>
        <w:t>作者：（清）金缨原著；罗舒钧译注</w:t>
      </w:r>
    </w:p>
    <w:p>
      <w:r>
        <w:t>出版社：天津:天津古籍出版社,2018.01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格言联璧诠解 评论地址：https://www.jiaokey.com/book/detail/14463850.html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