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不寐医案专辑</w:t>
      </w:r>
    </w:p>
    <w:p>
      <w:r>
        <w:rPr>
          <w:rFonts w:ascii="宋体" w:hAnsi="宋体" w:eastAsia="宋体"/>
          <w:sz w:val="24"/>
        </w:rPr>
        <w:t>江凌圳编撰；盛增秀全国名老中医药专家传承工作室组织编写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不寐医案专辑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江凌圳编撰；盛增秀全国名老中医药专家传承工作室组织编写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本书出售、求购地址：https://www.jiaokey.com/book/detail/14463749.html</w:t>
      </w:r>
    </w:p>
    <w:p>
      <w:r>
        <w:t>更多相关图书推荐：https://www.jiaokey.com</w:t>
      </w:r>
    </w:p>
    <w:p>
      <w:r>
        <w:t>江凌圳编撰；盛增秀全国名老中医药专家传承工作室组织编写 其他作品：https://www.jiaokey.com/tag/江凌圳编撰；盛增秀全国名老中医药专家传承工作室组织编写.html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关键词搜索：https://www.jiaokey.com/tag/不寐医案专辑.html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