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扶贫机制创新的理论与实践</w:t>
      </w:r>
    </w:p>
    <w:p>
      <w:r>
        <w:rPr>
          <w:rFonts w:ascii="宋体" w:hAnsi="宋体" w:eastAsia="宋体"/>
          <w:sz w:val="24"/>
        </w:rPr>
        <w:t>黄承伟丛书,张琦,万君等本册著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扶贫机制创新的理论与实践</w:t>
            </w:r>
          </w:p>
        </w:tc>
      </w:tr>
      <w:tr>
        <w:tc>
          <w:tcPr>
            <w:tcW w:type="dxa" w:w="4320"/>
          </w:tcPr>
          <w:p>
            <w:r>
              <w:t>作者</w:t>
            </w:r>
          </w:p>
        </w:tc>
        <w:tc>
          <w:tcPr>
            <w:tcW w:type="dxa" w:w="4320"/>
          </w:tcPr>
          <w:p>
            <w:r>
              <w:t>黄承伟丛书,张琦,万君等本册著</w:t>
            </w:r>
          </w:p>
        </w:tc>
      </w:tr>
      <w:tr>
        <w:tc>
          <w:tcPr>
            <w:tcW w:type="dxa" w:w="4320"/>
          </w:tcPr>
          <w:p>
            <w:r>
              <w:t>出版社</w:t>
            </w:r>
          </w:p>
        </w:tc>
        <w:tc>
          <w:tcPr>
            <w:tcW w:type="dxa" w:w="4320"/>
          </w:tcPr>
          <w:p>
            <w:r>
              <w:t>长沙：湖南人民出版社</w:t>
            </w:r>
          </w:p>
        </w:tc>
      </w:tr>
      <w:tr>
        <w:tc>
          <w:tcPr>
            <w:tcW w:type="dxa" w:w="4320"/>
          </w:tcPr>
          <w:p>
            <w:r>
              <w:t>ISBN</w:t>
            </w:r>
          </w:p>
        </w:tc>
        <w:tc>
          <w:tcPr>
            <w:tcW w:type="dxa" w:w="4320"/>
          </w:tcPr>
          <w:p>
            <w:r>
              <w:t>9787556117444</w:t>
            </w:r>
          </w:p>
        </w:tc>
      </w:tr>
      <w:tr>
        <w:tc>
          <w:tcPr>
            <w:tcW w:type="dxa" w:w="4320"/>
          </w:tcPr>
          <w:p>
            <w:r>
              <w:t>出版日期</w:t>
            </w:r>
          </w:p>
        </w:tc>
        <w:tc>
          <w:tcPr>
            <w:tcW w:type="dxa" w:w="4320"/>
          </w:tcPr>
          <w:p>
            <w:r>
              <w:t>2018-07-01</w:t>
            </w:r>
          </w:p>
        </w:tc>
      </w:tr>
      <w:tr>
        <w:tc>
          <w:tcPr>
            <w:tcW w:type="dxa" w:w="4320"/>
          </w:tcPr>
          <w:p>
            <w:r>
              <w:t>页数</w:t>
            </w:r>
          </w:p>
        </w:tc>
        <w:tc>
          <w:tcPr>
            <w:tcW w:type="dxa" w:w="4320"/>
          </w:tcPr>
          <w:p>
            <w:r>
              <w:t>258</w:t>
            </w:r>
          </w:p>
        </w:tc>
      </w:tr>
      <w:tr>
        <w:tc>
          <w:tcPr>
            <w:tcW w:type="dxa" w:w="4320"/>
          </w:tcPr>
          <w:p>
            <w:r>
              <w:t>价格</w:t>
            </w:r>
          </w:p>
        </w:tc>
        <w:tc>
          <w:tcPr>
            <w:tcW w:type="dxa" w:w="4320"/>
          </w:tcPr>
          <w:p>
            <w:r/>
          </w:p>
        </w:tc>
      </w:tr>
      <w:tr>
        <w:tc>
          <w:tcPr>
            <w:tcW w:type="dxa" w:w="4320"/>
          </w:tcPr>
          <w:p>
            <w:r>
              <w:t>关键词</w:t>
            </w:r>
          </w:p>
        </w:tc>
        <w:tc>
          <w:tcPr>
            <w:tcW w:type="dxa" w:w="4320"/>
          </w:tcPr>
          <w:p>
            <w:r>
              <w:t>扶贫-研究-中国</w:t>
            </w:r>
          </w:p>
        </w:tc>
      </w:tr>
      <w:tr>
        <w:tc>
          <w:tcPr>
            <w:tcW w:type="dxa" w:w="4320"/>
          </w:tcPr>
          <w:p>
            <w:r>
              <w:t>分类</w:t>
            </w:r>
          </w:p>
        </w:tc>
        <w:tc>
          <w:tcPr>
            <w:tcW w:type="dxa" w:w="4320"/>
          </w:tcPr>
          <w:p>
            <w:r>
              <w:t>人民生活状况</w:t>
            </w:r>
          </w:p>
        </w:tc>
      </w:tr>
    </w:tbl>
    <w:p/>
    <w:p>
      <w:pPr>
        <w:pStyle w:val="Heading1"/>
      </w:pPr>
      <w:r>
        <w:t>图书介绍</w:t>
      </w:r>
    </w:p>
    <w:p>
      <w:r>
        <w:t>本书系统回顾了中国农村扶贫开发的历程，系统分析在“两个百年目标”中国梦、“五位一体”整体布局、“四个全面”战略布局下农村扶贫开发面临的新形势，全面阐述了扶贫攻坚机制创新的目标任务、农村扶贫开发模式创新发展的重点，并通过案例和比较研究指出了新世纪农村扶贫机制模式创新的发展趋势和规律;系统阐释了如何依据各地区的实际情况，从发展的角度做好扶贫机制的理论创新和实践创新，并有效处理好创新、目标和现实的关系。</w:t>
      </w:r>
    </w:p>
    <w:p/>
    <w:p>
      <w:r>
        <w:t>本书出售、求购地址：https://www.jiaokey.com/book/detail/14463186.html</w:t>
      </w:r>
    </w:p>
    <w:p>
      <w:r>
        <w:t>更多人民生活状况图书推荐：https://www.jiaokey.com</w:t>
      </w:r>
    </w:p>
    <w:p>
      <w:r>
        <w:t>黄承伟丛书,张琦,万君等本册著 其他作品：https://www.jiaokey.com/tag/黄承伟丛书,张琦,万君等本册著.html</w:t>
      </w:r>
    </w:p>
    <w:p>
      <w:r>
        <w:t>长沙：湖南人民出版社 出版图书：https://www.jiaokey.com/tag/长沙：湖南人民出版社.html</w:t>
      </w:r>
    </w:p>
    <w:p>
      <w:r>
        <w:t>关键词搜索：https://www.jiaokey.com/tag/扶贫-研究-中国.html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