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浙江改革发展研究报告  2014</w:t>
      </w:r>
    </w:p>
    <w:p>
      <w:r>
        <w:rPr>
          <w:rFonts w:ascii="宋体" w:hAnsi="宋体" w:eastAsia="宋体"/>
          <w:sz w:val="24"/>
        </w:rPr>
        <w:t>浙江省区域经济与社会发展研究会编；张黎明主编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浙江省区域经济与社会发展研究会编；张黎明主编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本书出售、求购地址：https://www.jiaokey.com/book/detail/14463018.html</w:t>
      </w:r>
    </w:p>
    <w:p>
      <w:r>
        <w:t>更多相关图书推荐：https://www.jiaokey.com</w:t>
      </w:r>
    </w:p>
    <w:p>
      <w:r>
        <w:t>浙江省区域经济与社会发展研究会编；张黎明主编 其他作品：https://www.jiaokey.com/tag/浙江省区域经济与社会发展研究会编；张黎明主编.html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关键词搜索：https://www.jiaokey.com/tag/浙江改革发展研究报告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