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矿业可持续勘查开发四元模型  地质环境技术经济</w:t>
      </w:r>
    </w:p>
    <w:p>
      <w:r>
        <w:rPr>
          <w:rFonts w:ascii="宋体" w:hAnsi="宋体" w:eastAsia="宋体"/>
          <w:sz w:val="24"/>
        </w:rPr>
        <w:t>舒思齐，张洪涛，裴荣富，向君峰，朱晓华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矿业可持续勘查开发四元模型  地质环境技术经济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舒思齐，张洪涛，裴荣富，向君峰，朱晓华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本书出售、求购地址：https://www.jiaokey.com/book/detail/14461541.html</w:t>
      </w:r>
    </w:p>
    <w:p>
      <w:r>
        <w:t>更多相关图书推荐：https://www.jiaokey.com</w:t>
      </w:r>
    </w:p>
    <w:p>
      <w:r>
        <w:t>舒思齐，张洪涛，裴荣富，向君峰，朱晓华 其他作品：https://www.jiaokey.com/tag/舒思齐，张洪涛，裴荣富，向君峰，朱晓华.html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关键词搜索：https://www.jiaokey.com/tag/矿业可持续勘查开发四元模型  地质环境技术经济.html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